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B0B293" w14:textId="2C0BD4A9" w:rsidR="00D91752" w:rsidRDefault="00D91752" w:rsidP="00D91752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block-26118223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АННОТАЦИИ К РАБОЧИМ ПРОГРАММАМ ПО ПРЕДМЕТАМ УЧЕБНОГО ПЛАНА ОСНОВНОЙ ОБРАЗОВАТЕЛЬНОЙ ПРОГРАММЫ ОСНОВНОГО ОБЩЕГО ОБРАЗОВАНИЯ (ФГОС ООО, ФОП ООО), РЕАЛИЗУЕМЫМ В 202</w:t>
      </w:r>
      <w:r w:rsidR="0047206B">
        <w:rPr>
          <w:rFonts w:ascii="Times New Roman" w:hAnsi="Times New Roman" w:cs="Times New Roman"/>
          <w:b/>
          <w:bCs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–202</w:t>
      </w:r>
      <w:r w:rsidR="0047206B"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УЧЕБНОМ ГОДУ</w:t>
      </w:r>
    </w:p>
    <w:p w14:paraId="4CBF7237" w14:textId="77777777" w:rsidR="00D91752" w:rsidRDefault="00D91752" w:rsidP="00D91752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678D8663" w14:textId="77777777" w:rsidR="00D91752" w:rsidRDefault="00D91752" w:rsidP="00D9175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Рабочие программы на уровне основного общего образования составлены на основании ФГОС ООО, ФОП ООО, в соответствии с учебным планом основного общего образования и предполагают содержание и планируемые результаты не ниже, чем определенные в федеральных рабочих программах.</w:t>
      </w:r>
    </w:p>
    <w:p w14:paraId="3B697F13" w14:textId="77777777" w:rsidR="00D91752" w:rsidRDefault="00D91752" w:rsidP="00D9175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Рабочие программы являются частью ООП ООО, определяющей содержание, планируемые результаты, тематическое планирование с учетом рабочей программы воспитания и возможностью использования ЭОР.</w:t>
      </w:r>
    </w:p>
    <w:p w14:paraId="593CC016" w14:textId="77777777" w:rsidR="00D91752" w:rsidRDefault="00D91752" w:rsidP="00D9175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Планируемые результаты освоения рабочих программ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 по всем предметам учебного плана.</w:t>
      </w:r>
    </w:p>
    <w:p w14:paraId="0AA1F113" w14:textId="77777777" w:rsidR="00D91752" w:rsidRDefault="00D91752" w:rsidP="00D9175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4" w:history="1">
        <w:r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edsoo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>
        <w:rPr>
          <w:rFonts w:ascii="Times New Roman" w:hAnsi="Times New Roman" w:cs="Times New Roman"/>
          <w:sz w:val="24"/>
          <w:szCs w:val="24"/>
          <w:lang w:val="ru-RU"/>
        </w:rPr>
        <w:t xml:space="preserve">, Конструктор рабочих программ </w:t>
      </w:r>
      <w:hyperlink r:id="rId5" w:history="1">
        <w:r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edsoo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constructor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/.</w:t>
        </w:r>
      </w:hyperlink>
    </w:p>
    <w:p w14:paraId="01AA1AA8" w14:textId="77777777" w:rsidR="00D91752" w:rsidRDefault="00D91752" w:rsidP="00D9175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5CD4DB5" w14:textId="1F0DEEE3" w:rsidR="00D91752" w:rsidRDefault="00D91752" w:rsidP="00D91752">
      <w:pPr>
        <w:spacing w:after="0" w:line="264" w:lineRule="auto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АННОТАЦИЯ К РАБОЧЕЙ ПРОГРАММЕ ПО ФИЗИЧЕСКОЙ КУЛЬТУРЕ</w:t>
      </w:r>
    </w:p>
    <w:p w14:paraId="7AE983FC" w14:textId="77777777" w:rsidR="003C4C52" w:rsidRPr="00132EC1" w:rsidRDefault="003C4C52">
      <w:pPr>
        <w:spacing w:after="0" w:line="264" w:lineRule="auto"/>
        <w:ind w:left="120"/>
        <w:jc w:val="both"/>
        <w:rPr>
          <w:lang w:val="ru-RU"/>
        </w:rPr>
      </w:pPr>
    </w:p>
    <w:p w14:paraId="2625F155" w14:textId="77777777" w:rsidR="003C4C52" w:rsidRPr="00D91752" w:rsidRDefault="005860FE" w:rsidP="00D917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D91752">
        <w:rPr>
          <w:rFonts w:ascii="Times New Roman" w:hAnsi="Times New Roman"/>
          <w:color w:val="000000"/>
          <w:sz w:val="24"/>
          <w:szCs w:val="20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14:paraId="012ACCAA" w14:textId="77777777" w:rsidR="003C4C52" w:rsidRPr="00D91752" w:rsidRDefault="005860FE" w:rsidP="00D917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D91752">
        <w:rPr>
          <w:rFonts w:ascii="Times New Roman" w:hAnsi="Times New Roman"/>
          <w:color w:val="000000"/>
          <w:sz w:val="24"/>
          <w:szCs w:val="20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14:paraId="58BEA125" w14:textId="77777777" w:rsidR="003C4C52" w:rsidRPr="00D91752" w:rsidRDefault="005860FE" w:rsidP="00D917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D91752">
        <w:rPr>
          <w:rFonts w:ascii="Times New Roman" w:hAnsi="Times New Roman"/>
          <w:color w:val="000000"/>
          <w:sz w:val="24"/>
          <w:szCs w:val="20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14:paraId="343CA21D" w14:textId="77777777" w:rsidR="003C4C52" w:rsidRPr="00D91752" w:rsidRDefault="005860FE" w:rsidP="00D917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D91752">
        <w:rPr>
          <w:rFonts w:ascii="Times New Roman" w:hAnsi="Times New Roman"/>
          <w:color w:val="000000"/>
          <w:sz w:val="24"/>
          <w:szCs w:val="20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</w:t>
      </w:r>
      <w:r w:rsidRPr="00D91752">
        <w:rPr>
          <w:rFonts w:ascii="Times New Roman" w:hAnsi="Times New Roman"/>
          <w:color w:val="000000"/>
          <w:sz w:val="24"/>
          <w:szCs w:val="20"/>
          <w:lang w:val="ru-RU"/>
        </w:rPr>
        <w:lastRenderedPageBreak/>
        <w:t xml:space="preserve">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14:paraId="241823BF" w14:textId="77777777" w:rsidR="003C4C52" w:rsidRPr="00D91752" w:rsidRDefault="005860FE" w:rsidP="00D917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D91752">
        <w:rPr>
          <w:rFonts w:ascii="Times New Roman" w:hAnsi="Times New Roman"/>
          <w:color w:val="000000"/>
          <w:sz w:val="24"/>
          <w:szCs w:val="20"/>
          <w:lang w:val="ru-RU"/>
        </w:rPr>
        <w:t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прикладно-ориентированной физической культурой, возможности познания своих физических способностей и их целенаправленного развития.</w:t>
      </w:r>
    </w:p>
    <w:p w14:paraId="632F7D8C" w14:textId="77777777" w:rsidR="003C4C52" w:rsidRPr="00D91752" w:rsidRDefault="005860FE" w:rsidP="00D917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D91752">
        <w:rPr>
          <w:rFonts w:ascii="Times New Roman" w:hAnsi="Times New Roman"/>
          <w:color w:val="000000"/>
          <w:sz w:val="24"/>
          <w:szCs w:val="20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14:paraId="319DC99E" w14:textId="77777777" w:rsidR="003C4C52" w:rsidRPr="00D91752" w:rsidRDefault="005860FE" w:rsidP="00D917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D91752">
        <w:rPr>
          <w:rFonts w:ascii="Times New Roman" w:hAnsi="Times New Roman"/>
          <w:color w:val="000000"/>
          <w:sz w:val="24"/>
          <w:szCs w:val="20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14:paraId="4CC6B0AB" w14:textId="77777777" w:rsidR="003C4C52" w:rsidRPr="00D91752" w:rsidRDefault="005860FE" w:rsidP="00D917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D91752">
        <w:rPr>
          <w:rFonts w:ascii="Times New Roman" w:hAnsi="Times New Roman"/>
          <w:color w:val="000000"/>
          <w:sz w:val="24"/>
          <w:szCs w:val="20"/>
          <w:lang w:val="ru-RU"/>
        </w:rPr>
        <w:t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 w14:paraId="7631729D" w14:textId="77777777" w:rsidR="003C4C52" w:rsidRPr="00D91752" w:rsidRDefault="005860FE" w:rsidP="00D917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D91752">
        <w:rPr>
          <w:rFonts w:ascii="Times New Roman" w:hAnsi="Times New Roman"/>
          <w:color w:val="000000"/>
          <w:sz w:val="24"/>
          <w:szCs w:val="20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14:paraId="3E47CF95" w14:textId="77777777" w:rsidR="003C4C52" w:rsidRPr="00D91752" w:rsidRDefault="005860FE" w:rsidP="00D917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D91752">
        <w:rPr>
          <w:rFonts w:ascii="Times New Roman" w:hAnsi="Times New Roman"/>
          <w:color w:val="000000"/>
          <w:sz w:val="24"/>
          <w:szCs w:val="20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14:paraId="091E4FD1" w14:textId="77777777" w:rsidR="003C4C52" w:rsidRPr="00D91752" w:rsidRDefault="005860FE" w:rsidP="00D917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D91752">
        <w:rPr>
          <w:rFonts w:ascii="Times New Roman" w:hAnsi="Times New Roman"/>
          <w:color w:val="000000"/>
          <w:sz w:val="24"/>
          <w:szCs w:val="20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</w:t>
      </w:r>
      <w:r w:rsidRPr="00D91752">
        <w:rPr>
          <w:rFonts w:ascii="Times New Roman" w:hAnsi="Times New Roman"/>
          <w:color w:val="000000"/>
          <w:sz w:val="24"/>
          <w:szCs w:val="20"/>
          <w:lang w:val="ru-RU"/>
        </w:rPr>
        <w:lastRenderedPageBreak/>
        <w:t>спортивного комплекса ГТО, активное вовлечение их в соревновательную деятельность.</w:t>
      </w:r>
    </w:p>
    <w:p w14:paraId="7AE35103" w14:textId="77777777" w:rsidR="003C4C52" w:rsidRPr="00D91752" w:rsidRDefault="005860FE" w:rsidP="00D917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D91752">
        <w:rPr>
          <w:rFonts w:ascii="Times New Roman" w:hAnsi="Times New Roman"/>
          <w:color w:val="000000"/>
          <w:sz w:val="24"/>
          <w:szCs w:val="20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14:paraId="2B8B380C" w14:textId="77777777" w:rsidR="003C4C52" w:rsidRPr="00D91752" w:rsidRDefault="005860FE" w:rsidP="00D917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D91752">
        <w:rPr>
          <w:rFonts w:ascii="Times New Roman" w:hAnsi="Times New Roman"/>
          <w:color w:val="000000"/>
          <w:sz w:val="24"/>
          <w:szCs w:val="20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14:paraId="16F1F25D" w14:textId="201E355B" w:rsidR="003C4C52" w:rsidRPr="00D91752" w:rsidRDefault="005860FE" w:rsidP="00D91752">
      <w:pPr>
        <w:spacing w:after="0"/>
        <w:ind w:firstLine="709"/>
        <w:jc w:val="both"/>
        <w:rPr>
          <w:sz w:val="20"/>
          <w:szCs w:val="20"/>
          <w:lang w:val="ru-RU"/>
        </w:rPr>
      </w:pPr>
      <w:bookmarkStart w:id="1" w:name="10bad217-7d99-408e-b09f-86f4333d94ae"/>
      <w:r w:rsidRPr="00D91752">
        <w:rPr>
          <w:rFonts w:ascii="Times New Roman" w:hAnsi="Times New Roman"/>
          <w:color w:val="000000"/>
          <w:sz w:val="24"/>
          <w:szCs w:val="20"/>
          <w:lang w:val="ru-RU"/>
        </w:rPr>
        <w:t>Общее число часов, рекомендованных для изучения физической культуры на уровне основного общего образования, – 510 часов: в 5 классе – 102 часа (3 часа в неделю), в 6 классе – 102 часа (3</w:t>
      </w:r>
      <w:r w:rsidR="00132EC1" w:rsidRPr="00D91752">
        <w:rPr>
          <w:rFonts w:ascii="Times New Roman" w:hAnsi="Times New Roman"/>
          <w:color w:val="000000"/>
          <w:sz w:val="24"/>
          <w:szCs w:val="20"/>
          <w:lang w:val="ru-RU"/>
        </w:rPr>
        <w:t xml:space="preserve"> часа в неделю), в 7 классе – </w:t>
      </w:r>
      <w:r w:rsidR="0047206B">
        <w:rPr>
          <w:rFonts w:ascii="Times New Roman" w:hAnsi="Times New Roman"/>
          <w:color w:val="000000"/>
          <w:sz w:val="24"/>
          <w:szCs w:val="20"/>
          <w:lang w:val="ru-RU"/>
        </w:rPr>
        <w:t>102</w:t>
      </w:r>
      <w:r w:rsidR="00132EC1" w:rsidRPr="00D91752">
        <w:rPr>
          <w:rFonts w:ascii="Times New Roman" w:hAnsi="Times New Roman"/>
          <w:color w:val="000000"/>
          <w:sz w:val="24"/>
          <w:szCs w:val="20"/>
          <w:lang w:val="ru-RU"/>
        </w:rPr>
        <w:t xml:space="preserve"> часа (</w:t>
      </w:r>
      <w:r w:rsidR="0047206B">
        <w:rPr>
          <w:rFonts w:ascii="Times New Roman" w:hAnsi="Times New Roman"/>
          <w:color w:val="000000"/>
          <w:sz w:val="24"/>
          <w:szCs w:val="20"/>
          <w:lang w:val="ru-RU"/>
        </w:rPr>
        <w:t>3</w:t>
      </w:r>
      <w:r w:rsidRPr="00D91752">
        <w:rPr>
          <w:rFonts w:ascii="Times New Roman" w:hAnsi="Times New Roman"/>
          <w:color w:val="000000"/>
          <w:sz w:val="24"/>
          <w:szCs w:val="20"/>
          <w:lang w:val="ru-RU"/>
        </w:rPr>
        <w:t xml:space="preserve"> часа в неделю), в 8 классе – 102 часа (3 </w:t>
      </w:r>
      <w:r w:rsidR="00132EC1" w:rsidRPr="00D91752">
        <w:rPr>
          <w:rFonts w:ascii="Times New Roman" w:hAnsi="Times New Roman"/>
          <w:color w:val="000000"/>
          <w:sz w:val="24"/>
          <w:szCs w:val="20"/>
          <w:lang w:val="ru-RU"/>
        </w:rPr>
        <w:t>часа в неделю), в 9 классе – 68</w:t>
      </w:r>
      <w:r w:rsidRPr="00D91752">
        <w:rPr>
          <w:rFonts w:ascii="Times New Roman" w:hAnsi="Times New Roman"/>
          <w:color w:val="000000"/>
          <w:sz w:val="24"/>
          <w:szCs w:val="20"/>
          <w:lang w:val="ru-RU"/>
        </w:rPr>
        <w:t xml:space="preserve"> ча</w:t>
      </w:r>
      <w:r w:rsidR="00132EC1" w:rsidRPr="00D91752">
        <w:rPr>
          <w:rFonts w:ascii="Times New Roman" w:hAnsi="Times New Roman"/>
          <w:color w:val="000000"/>
          <w:sz w:val="24"/>
          <w:szCs w:val="20"/>
          <w:lang w:val="ru-RU"/>
        </w:rPr>
        <w:t>са (2</w:t>
      </w:r>
      <w:r w:rsidRPr="00D91752">
        <w:rPr>
          <w:rFonts w:ascii="Times New Roman" w:hAnsi="Times New Roman"/>
          <w:color w:val="000000"/>
          <w:sz w:val="24"/>
          <w:szCs w:val="20"/>
          <w:lang w:val="ru-RU"/>
        </w:rPr>
        <w:t xml:space="preserve"> часа в неделю). На модульный блок «Базовая физическая подготовка» отводится 150 часов из общего числа (1 час в неделю в каждом классе).</w:t>
      </w:r>
      <w:bookmarkEnd w:id="1"/>
    </w:p>
    <w:bookmarkEnd w:id="0"/>
    <w:sectPr w:rsidR="003C4C52" w:rsidRPr="00D91752" w:rsidSect="003C4C5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4C52"/>
    <w:rsid w:val="00132EC1"/>
    <w:rsid w:val="003C4C52"/>
    <w:rsid w:val="0047206B"/>
    <w:rsid w:val="005860FE"/>
    <w:rsid w:val="007A4810"/>
    <w:rsid w:val="00852549"/>
    <w:rsid w:val="00BA2719"/>
    <w:rsid w:val="00D91752"/>
    <w:rsid w:val="00DB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44CDA"/>
  <w15:docId w15:val="{52021EAB-6DB4-465D-A3DA-D53E9F575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C4C5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C4C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69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dsoo.ru/constructor/" TargetMode="External"/><Relationship Id="rId4" Type="http://schemas.openxmlformats.org/officeDocument/2006/relationships/hyperlink" Target="https://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1025</Words>
  <Characters>5846</Characters>
  <Application>Microsoft Office Word</Application>
  <DocSecurity>0</DocSecurity>
  <Lines>48</Lines>
  <Paragraphs>13</Paragraphs>
  <ScaleCrop>false</ScaleCrop>
  <Company/>
  <LinksUpToDate>false</LinksUpToDate>
  <CharactersWithSpaces>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Якушева Анастасия Александровна</cp:lastModifiedBy>
  <cp:revision>7</cp:revision>
  <dcterms:created xsi:type="dcterms:W3CDTF">2023-09-29T21:19:00Z</dcterms:created>
  <dcterms:modified xsi:type="dcterms:W3CDTF">2024-11-01T07:54:00Z</dcterms:modified>
</cp:coreProperties>
</file>