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8CD4D5" w14:textId="77777777" w:rsidR="00605C7B" w:rsidRPr="00605C7B" w:rsidRDefault="00605C7B" w:rsidP="00605C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05C7B">
        <w:rPr>
          <w:rFonts w:ascii="Times New Roman" w:hAnsi="Times New Roman" w:cs="Times New Roman"/>
          <w:b/>
          <w:bCs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3ACDCDCA" w14:textId="77777777" w:rsidR="00605C7B" w:rsidRPr="00605C7B" w:rsidRDefault="00605C7B" w:rsidP="00605C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05C7B">
        <w:rPr>
          <w:rFonts w:ascii="Times New Roman" w:hAnsi="Times New Roman" w:cs="Times New Roman"/>
          <w:b/>
          <w:bCs/>
        </w:rPr>
        <w:t>В 2024–2025 УЧЕБНОМ ГОДУ</w:t>
      </w:r>
    </w:p>
    <w:p w14:paraId="045C9321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6E851D2C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C7B">
        <w:rPr>
          <w:rFonts w:ascii="Times New Roman" w:hAnsi="Times New Roman" w:cs="Times New Roman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03BD0611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C7B">
        <w:rPr>
          <w:rFonts w:ascii="Times New Roman" w:hAnsi="Times New Roman" w:cs="Times New Roman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059E6F01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C7B">
        <w:rPr>
          <w:rFonts w:ascii="Times New Roman" w:hAnsi="Times New Roman" w:cs="Times New Roman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2A152F03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605C7B">
        <w:rPr>
          <w:rFonts w:ascii="Times New Roman" w:hAnsi="Times New Roman" w:cs="Times New Roman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 w:rsidRPr="00605C7B">
          <w:rPr>
            <w:rStyle w:val="ac"/>
            <w:rFonts w:ascii="Times New Roman" w:hAnsi="Times New Roman" w:cs="Times New Roman"/>
          </w:rPr>
          <w:t>https://edsoo.ru/</w:t>
        </w:r>
      </w:hyperlink>
      <w:r w:rsidRPr="00605C7B">
        <w:rPr>
          <w:rFonts w:ascii="Times New Roman" w:hAnsi="Times New Roman" w:cs="Times New Roman"/>
        </w:rPr>
        <w:t xml:space="preserve">, Конструктор рабочих программ </w:t>
      </w:r>
      <w:hyperlink r:id="rId6" w:history="1">
        <w:r w:rsidRPr="00605C7B">
          <w:rPr>
            <w:rStyle w:val="ac"/>
            <w:rFonts w:ascii="Times New Roman" w:hAnsi="Times New Roman" w:cs="Times New Roman"/>
          </w:rPr>
          <w:t>https://edsoo.ru/constructor/.</w:t>
        </w:r>
      </w:hyperlink>
    </w:p>
    <w:p w14:paraId="09B96208" w14:textId="77777777" w:rsidR="00605C7B" w:rsidRPr="00605C7B" w:rsidRDefault="00605C7B" w:rsidP="00605C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</w:p>
    <w:p w14:paraId="27F27B83" w14:textId="77777777" w:rsidR="00605C7B" w:rsidRPr="00605C7B" w:rsidRDefault="00605C7B" w:rsidP="00605C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05C7B">
        <w:rPr>
          <w:rFonts w:ascii="Times New Roman" w:hAnsi="Times New Roman" w:cs="Times New Roman"/>
          <w:b/>
          <w:bCs/>
        </w:rPr>
        <w:t>АННОТАЦИЯ К РАБОЧЕЙ ПРОГРАММЕ</w:t>
      </w:r>
    </w:p>
    <w:p w14:paraId="1C7929AF" w14:textId="60DEE7C4" w:rsidR="00605C7B" w:rsidRPr="00605C7B" w:rsidRDefault="00605C7B" w:rsidP="00605C7B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</w:rPr>
      </w:pPr>
      <w:r w:rsidRPr="00605C7B">
        <w:rPr>
          <w:rFonts w:ascii="Times New Roman" w:hAnsi="Times New Roman" w:cs="Times New Roman"/>
          <w:b/>
          <w:bCs/>
        </w:rPr>
        <w:t>ЭЛЕКТИВНОГО КУРСА «</w:t>
      </w:r>
      <w:r>
        <w:rPr>
          <w:rFonts w:ascii="Times New Roman" w:hAnsi="Times New Roman" w:cs="Times New Roman"/>
          <w:b/>
          <w:bCs/>
        </w:rPr>
        <w:t>ЗАНИМАТЕЛЬНЫЙ РУССКИЙ ЯЗЫК</w:t>
      </w:r>
      <w:r w:rsidRPr="00605C7B">
        <w:rPr>
          <w:rFonts w:ascii="Times New Roman" w:hAnsi="Times New Roman" w:cs="Times New Roman"/>
          <w:b/>
          <w:bCs/>
        </w:rPr>
        <w:t>»</w:t>
      </w:r>
    </w:p>
    <w:p w14:paraId="273B9993" w14:textId="77777777" w:rsidR="00605C7B" w:rsidRDefault="00605C7B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62AB8462" w14:textId="2DAB7F33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Ведение факультативного курса «Занимательный русский язык» имеет особую важность в силу ряда причин. </w:t>
      </w:r>
    </w:p>
    <w:p w14:paraId="69027BF1" w14:textId="015EEBD8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Свободное владение русским языком — обязательное усло</w:t>
      </w:r>
      <w:r w:rsidRPr="009701F8">
        <w:rPr>
          <w:rFonts w:ascii="Times New Roman" w:hAnsi="Times New Roman" w:cs="Times New Roman"/>
        </w:rPr>
        <w:softHyphen/>
        <w:t>вие успешности русского человека в жизни, труде, творчестве. Для достижения этого необходимо обеспечить преподавание русского языка на уровне, соответствующем потребностям со</w:t>
      </w:r>
      <w:r w:rsidRPr="009701F8">
        <w:rPr>
          <w:rFonts w:ascii="Times New Roman" w:hAnsi="Times New Roman" w:cs="Times New Roman"/>
        </w:rPr>
        <w:softHyphen/>
        <w:t xml:space="preserve">временного общества, усилить практическую направленность обучения русскому языку. В ходе занятий используется интересный и увлекательный материал, способствующий повышению теоретического уровня знаний учащихся, формированию у них таких основных приёмов умственной деятельности, как обобщение, сравнение, создание собственных высказываний, умение выделять основную мысль. Занимательные задания позволяют активизировать опорные знания и направлять учебно-познавательный поиск учащихся к достижению результата. Данная программа содержит как теоретический блок по русскому языку, так и практический, который включает в себя отработку всех правил русского языка в системе и служит в перспективе помощником для подготовки учащихся к ЕГЭ по русскому языку. </w:t>
      </w:r>
    </w:p>
    <w:p w14:paraId="1F59AC50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Представленный курс непосредственно связан с основным курсом русского языка 5 класса, расширяет и углубляет его. Данный курс даёт возможность для глубокого погружения в изучаемый предмет, расширения кругозора, совершенствования предметных результатов, универсальных учебных действий (личностных, регулятивных, коммуникативных, познавательных, ИКТ-компетентности).</w:t>
      </w:r>
    </w:p>
    <w:p w14:paraId="4E3431C8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Развивая содержание базисного курса, программа удовлетворяет познавательные потребности учащихся данной возрастной категории в вопросах, связанных с историей развития языка и общества, позволяет показать учащимся, как увлекателен, разнообразен, неисчерпаем мир слова, мир русской грамоты.</w:t>
      </w:r>
    </w:p>
    <w:p w14:paraId="4366B2C1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Программа составлена на основе Федерального государственного образовательного стандарта основного общего образования.</w:t>
      </w:r>
    </w:p>
    <w:p w14:paraId="55E45B92" w14:textId="21FB78C0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    Целью программы является расширение лингвистического кругозора учащихся.</w:t>
      </w:r>
    </w:p>
    <w:p w14:paraId="3499D87D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В соответствии с этой целью ставятся задачи:</w:t>
      </w:r>
    </w:p>
    <w:p w14:paraId="0D131532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Образовательные: </w:t>
      </w:r>
    </w:p>
    <w:p w14:paraId="3020D437" w14:textId="1878742A" w:rsidR="009701F8" w:rsidRPr="009701F8" w:rsidRDefault="009701F8" w:rsidP="009701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lastRenderedPageBreak/>
        <w:t>развивать лингвистические способности учащихся, их познавательную активность, мышление и коммуникативную культуру;</w:t>
      </w:r>
    </w:p>
    <w:p w14:paraId="767A0C88" w14:textId="77777777" w:rsidR="009701F8" w:rsidRPr="009701F8" w:rsidRDefault="009701F8" w:rsidP="009701F8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совершенствовать орфографическую и пунктуационную грамотность, умение анализировать текст.</w:t>
      </w:r>
    </w:p>
    <w:p w14:paraId="433FB358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Развивающие: </w:t>
      </w:r>
    </w:p>
    <w:p w14:paraId="7DD00D35" w14:textId="763ED255" w:rsidR="009701F8" w:rsidRPr="009701F8" w:rsidRDefault="009701F8" w:rsidP="009701F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развивать языковые компетенции учащихся, обеспечивающие свободное владение русским литературным языком в разных ситуациях общения; повышать уровень культуры речи;</w:t>
      </w:r>
    </w:p>
    <w:p w14:paraId="3197AD14" w14:textId="2A44F447" w:rsidR="009701F8" w:rsidRPr="009701F8" w:rsidRDefault="009701F8" w:rsidP="009701F8">
      <w:pPr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развивать мотивацию к речевому самосовершенствованию, учебной деятельности.</w:t>
      </w:r>
    </w:p>
    <w:p w14:paraId="22D7B7CD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Воспитательные: </w:t>
      </w:r>
    </w:p>
    <w:p w14:paraId="48B2FDA7" w14:textId="130D3AD4" w:rsidR="009701F8" w:rsidRPr="009701F8" w:rsidRDefault="009701F8" w:rsidP="009701F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воспитывать гражданственность и патриотизм, любовь к русскому языку, приобщение к культуре и литературе русского народа;</w:t>
      </w:r>
    </w:p>
    <w:p w14:paraId="15B9C2C4" w14:textId="158D9B74" w:rsidR="009701F8" w:rsidRPr="009701F8" w:rsidRDefault="009701F8" w:rsidP="009701F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овладевать культурой межнационального общения, воспитывать толерантность;</w:t>
      </w:r>
    </w:p>
    <w:p w14:paraId="12719D8A" w14:textId="77777777" w:rsidR="009701F8" w:rsidRPr="009701F8" w:rsidRDefault="009701F8" w:rsidP="009701F8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формировать социально активную, конкурентоспособную личность.</w:t>
      </w:r>
    </w:p>
    <w:p w14:paraId="2BB583C9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Цель и задачи, поставленные в программе, опираются на ценностные ориентиры системы общего образования, реализуемые в стандарте:</w:t>
      </w:r>
    </w:p>
    <w:p w14:paraId="69C9689E" w14:textId="77777777" w:rsidR="009701F8" w:rsidRPr="009701F8" w:rsidRDefault="009701F8" w:rsidP="009701F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гражданская идентичность как ключевой компонент российской идентичности;</w:t>
      </w:r>
    </w:p>
    <w:p w14:paraId="6EBF74D9" w14:textId="77777777" w:rsidR="009701F8" w:rsidRPr="009701F8" w:rsidRDefault="009701F8" w:rsidP="009701F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идеалы ценностей гражданского общества, в том числе ценностей человеческой жизни, семейные ценности, трудовая этика и пр.;</w:t>
      </w:r>
    </w:p>
    <w:p w14:paraId="41F2A7E9" w14:textId="77777777" w:rsidR="009701F8" w:rsidRPr="009701F8" w:rsidRDefault="009701F8" w:rsidP="009701F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патриотизм, основанный на принципах гражданской ответственности и диалога культур;</w:t>
      </w:r>
    </w:p>
    <w:p w14:paraId="152071E2" w14:textId="77777777" w:rsidR="009701F8" w:rsidRPr="009701F8" w:rsidRDefault="009701F8" w:rsidP="009701F8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национальное согласие по основным этапам становления и развития общества и государства.</w:t>
      </w:r>
    </w:p>
    <w:p w14:paraId="40EBDDBC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Дидактико-методическое обеспечение учебного курса </w:t>
      </w:r>
    </w:p>
    <w:p w14:paraId="33A64F83" w14:textId="7FA709EB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(ведущие принципы, технологии, методы, формы обучения).</w:t>
      </w:r>
    </w:p>
    <w:p w14:paraId="0E4522BE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В основу настоящей программы положены психолого-педагогические и дидактические принципы развивающего образования, изложенные в концепции Образовательной программы «Школа 2100».</w:t>
      </w:r>
    </w:p>
    <w:p w14:paraId="0D5297D0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>А. Личностно ориентированные принципы: принцип адаптивности; принцип развития; принцип комфортности.</w:t>
      </w:r>
    </w:p>
    <w:p w14:paraId="3496B04C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Б. Культурно ориентированные принципы: принцип картины мира; принцип целостности содержания образования; принцип систематичности; принцип смыслового отношения к миру; принцип ориентировочной функции знаний; принцип опоры на культуру как мировоззрение и как культурный стереотип. </w:t>
      </w:r>
    </w:p>
    <w:p w14:paraId="13F6341F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В. Деятельностно ориентированные принципы: принцип обучения деятельности; принцип управляемого перехода от деятельности в учебной ситуации к деятельности в жизненной ситуации; принцип перехода от совместной учебно-познавательной деятельности к самостоятельной деятельности учащегося (зона ближайшего развития); принцип опоры на процессы спонтанного развития; принцип формирования потребности в творчестве и умений творчества. </w:t>
      </w:r>
    </w:p>
    <w:p w14:paraId="673A3AF0" w14:textId="46E43A5B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     Ведущими технологиями в учебном процессе являются технология проблемно-диалогического обучения, технология развития критического мышления, технологии личностно-ориентированного обучения. </w:t>
      </w:r>
    </w:p>
    <w:p w14:paraId="3FF3F370" w14:textId="756D201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     В качестве ведущих методов применяются метод проблемного изложения, частично-поисковый (эвристический), исследовательский метод.  </w:t>
      </w:r>
    </w:p>
    <w:p w14:paraId="0CCED8E5" w14:textId="77777777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t xml:space="preserve">          Наиболее привлекательными формами работы являются игра, турнир, считалки, составление кроссвордов и ребусов, путешествие, грамматические сказки, викторина, а также практикумы с элементами поиска, исследования и анализа языковых единиц.</w:t>
      </w:r>
    </w:p>
    <w:p w14:paraId="645BBF24" w14:textId="665248D6" w:rsidR="009701F8" w:rsidRPr="009701F8" w:rsidRDefault="009701F8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701F8">
        <w:rPr>
          <w:rFonts w:ascii="Times New Roman" w:hAnsi="Times New Roman" w:cs="Times New Roman"/>
        </w:rPr>
        <w:lastRenderedPageBreak/>
        <w:t xml:space="preserve">Программа </w:t>
      </w:r>
      <w:r>
        <w:rPr>
          <w:rFonts w:ascii="Times New Roman" w:hAnsi="Times New Roman" w:cs="Times New Roman"/>
        </w:rPr>
        <w:t>«</w:t>
      </w:r>
      <w:r w:rsidRPr="009701F8">
        <w:rPr>
          <w:rFonts w:ascii="Times New Roman" w:hAnsi="Times New Roman" w:cs="Times New Roman"/>
        </w:rPr>
        <w:t>Занимательный русский язык</w:t>
      </w:r>
      <w:r>
        <w:rPr>
          <w:rFonts w:ascii="Times New Roman" w:hAnsi="Times New Roman" w:cs="Times New Roman"/>
        </w:rPr>
        <w:t>»</w:t>
      </w:r>
      <w:r w:rsidRPr="009701F8">
        <w:rPr>
          <w:rFonts w:ascii="Times New Roman" w:hAnsi="Times New Roman" w:cs="Times New Roman"/>
        </w:rPr>
        <w:t xml:space="preserve"> предназначена для учащихся 5 класса и рассчитана на 34 часа в год.</w:t>
      </w:r>
    </w:p>
    <w:p w14:paraId="33E259AF" w14:textId="77777777" w:rsidR="002F59B5" w:rsidRPr="009701F8" w:rsidRDefault="002F59B5" w:rsidP="009701F8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sectPr w:rsidR="002F59B5" w:rsidRPr="009701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184EC0"/>
    <w:multiLevelType w:val="multilevel"/>
    <w:tmpl w:val="C24A4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2C7DA0"/>
    <w:multiLevelType w:val="hybridMultilevel"/>
    <w:tmpl w:val="A36CFAD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212BEF"/>
    <w:multiLevelType w:val="multilevel"/>
    <w:tmpl w:val="3758AE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249356F"/>
    <w:multiLevelType w:val="multilevel"/>
    <w:tmpl w:val="E0769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43443067">
    <w:abstractNumId w:val="3"/>
  </w:num>
  <w:num w:numId="2" w16cid:durableId="284000037">
    <w:abstractNumId w:val="2"/>
  </w:num>
  <w:num w:numId="3" w16cid:durableId="698624105">
    <w:abstractNumId w:val="0"/>
  </w:num>
  <w:num w:numId="4" w16cid:durableId="11998588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9B5"/>
    <w:rsid w:val="002F59B5"/>
    <w:rsid w:val="0060068D"/>
    <w:rsid w:val="00605C7B"/>
    <w:rsid w:val="009701F8"/>
    <w:rsid w:val="00C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91646"/>
  <w15:chartTrackingRefBased/>
  <w15:docId w15:val="{1644DBED-E14F-46E0-A887-A38E68C94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F59B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59B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59B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9B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F59B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F59B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9B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9B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9B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59B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F59B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F59B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F59B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F59B5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F59B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F59B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F59B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F59B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F59B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F59B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F59B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F59B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F59B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F59B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F59B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F59B5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F59B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F59B5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F59B5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605C7B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605C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335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934</Words>
  <Characters>5327</Characters>
  <Application>Microsoft Office Word</Application>
  <DocSecurity>0</DocSecurity>
  <Lines>44</Lines>
  <Paragraphs>12</Paragraphs>
  <ScaleCrop>false</ScaleCrop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Анастасия Александровна</dc:creator>
  <cp:keywords/>
  <dc:description/>
  <cp:lastModifiedBy>Якушева Анастасия Александровна</cp:lastModifiedBy>
  <cp:revision>3</cp:revision>
  <dcterms:created xsi:type="dcterms:W3CDTF">2024-11-01T08:06:00Z</dcterms:created>
  <dcterms:modified xsi:type="dcterms:W3CDTF">2024-11-01T08:10:00Z</dcterms:modified>
</cp:coreProperties>
</file>