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B26" w:rsidRDefault="00D65B26" w:rsidP="00D65B2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D65B26" w:rsidRDefault="00D65B26" w:rsidP="00D65B2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65B26" w:rsidRDefault="00D65B26" w:rsidP="00D65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D65B26" w:rsidRDefault="00D65B26" w:rsidP="00D65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D65B26" w:rsidRDefault="00D65B26" w:rsidP="00D65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рабочих программ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 по всем предметам учебного плана.</w:t>
      </w:r>
    </w:p>
    <w:p w:rsidR="00D65B26" w:rsidRDefault="00D65B26" w:rsidP="00D65B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D90298" w:rsidRDefault="00D90298" w:rsidP="00D90298">
      <w:bookmarkStart w:id="0" w:name="_GoBack"/>
      <w:bookmarkEnd w:id="0"/>
    </w:p>
    <w:p w:rsidR="001323C0" w:rsidRPr="00D90298" w:rsidRDefault="00D90298" w:rsidP="00D90298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ИСТОРИИ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(УГЛУБЛЕННЫЙ УРОВЕНЬ)</w:t>
      </w:r>
    </w:p>
    <w:p w:rsidR="00D90298" w:rsidRPr="003A14A0" w:rsidRDefault="00D90298" w:rsidP="00D90298">
      <w:pPr>
        <w:pStyle w:val="a4"/>
        <w:ind w:left="1330" w:firstLine="0"/>
        <w:jc w:val="center"/>
        <w:rPr>
          <w:b/>
        </w:rPr>
      </w:pPr>
    </w:p>
    <w:p w:rsidR="00D90298" w:rsidRPr="004A4B79" w:rsidRDefault="00D90298" w:rsidP="00D9029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 xml:space="preserve">Программа по истории разработана на основе положений и требований к результатам освоения основной образовательной программы, представленных в ФГОС СОО, а также с учетом федеральной </w:t>
      </w:r>
      <w:r w:rsidRPr="004A4B79">
        <w:rPr>
          <w:rFonts w:ascii="Times New Roman" w:hAnsi="Times New Roman" w:cs="Calibri"/>
          <w:color w:val="000000"/>
          <w:sz w:val="24"/>
          <w:szCs w:val="24"/>
        </w:rPr>
        <w:t>рабочей</w:t>
      </w:r>
      <w:r w:rsidRPr="004A4B79">
        <w:rPr>
          <w:rFonts w:ascii="Times New Roman" w:hAnsi="Times New Roman"/>
          <w:sz w:val="24"/>
          <w:szCs w:val="24"/>
        </w:rPr>
        <w:t xml:space="preserve"> программы воспитания.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 xml:space="preserve"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Общей 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D90298" w:rsidRPr="004A4B79" w:rsidRDefault="00D90298" w:rsidP="00D90298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4A4B79">
        <w:rPr>
          <w:rFonts w:ascii="Times New Roman" w:eastAsia="SchoolBookSanPin" w:hAnsi="Times New Roman"/>
          <w:sz w:val="24"/>
          <w:szCs w:val="24"/>
        </w:rPr>
        <w:t xml:space="preserve"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</w:t>
      </w:r>
      <w:r w:rsidRPr="004A4B79">
        <w:rPr>
          <w:rFonts w:ascii="Times New Roman" w:eastAsia="SchoolBookSanPin" w:hAnsi="Times New Roman"/>
          <w:sz w:val="24"/>
          <w:szCs w:val="24"/>
        </w:rPr>
        <w:lastRenderedPageBreak/>
        <w:t>населения в СССР и военных преступлений нацистов в годы Великой Отечественной войны 1941 – 1945 гг.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стандартами.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 xml:space="preserve">углубление социализации обучающихся, формирование гражданской ответственности и социальной культуры, </w:t>
      </w:r>
      <w:r w:rsidRPr="004A4B79">
        <w:rPr>
          <w:rFonts w:ascii="Times New Roman" w:eastAsia="SchoolBookSanPin" w:hAnsi="Times New Roman"/>
          <w:position w:val="1"/>
          <w:sz w:val="24"/>
          <w:szCs w:val="24"/>
        </w:rPr>
        <w:t>соответствующей</w:t>
      </w:r>
      <w:r w:rsidRPr="004A4B79">
        <w:rPr>
          <w:rFonts w:ascii="Times New Roman" w:hAnsi="Times New Roman"/>
          <w:sz w:val="24"/>
          <w:szCs w:val="24"/>
        </w:rPr>
        <w:t xml:space="preserve"> условиям современного мира;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освоение систематических знаний об истории России и всеобщей истории XX–XXI вв.;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D90298" w:rsidRPr="004A4B79" w:rsidRDefault="00D90298" w:rsidP="0094163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формирование исторического мышления, то есть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деятельности, в углубленных курсах – приобретение первичного опыта исследовательской деятельности;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 xml:space="preserve">в углубленных курсах – элементы ориентации на продолжение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D90298" w:rsidRPr="004A4B79" w:rsidRDefault="00D90298" w:rsidP="00D90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истории на углублённом уровне, – </w:t>
      </w:r>
      <w:r w:rsidRPr="004A4B79">
        <w:rPr>
          <w:rFonts w:ascii="Times New Roman" w:eastAsia="SchoolBookSanPin" w:hAnsi="Times New Roman"/>
          <w:position w:val="1"/>
          <w:sz w:val="24"/>
          <w:szCs w:val="24"/>
        </w:rPr>
        <w:t>272 часа: в 10 классе – 136 часов (4 часа в неделю), в 11 классе – 136 часов (4 часа в неделю).</w:t>
      </w:r>
    </w:p>
    <w:p w:rsidR="00D90298" w:rsidRDefault="00D90298" w:rsidP="00D902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B79">
        <w:rPr>
          <w:rFonts w:ascii="Times New Roman" w:hAnsi="Times New Roman"/>
          <w:sz w:val="24"/>
          <w:szCs w:val="24"/>
        </w:rPr>
        <w:t xml:space="preserve">          Распределение учебных часов по учебным курсам отечественной и всеобщей истории, а также обобщающего учебного курса истории России с древнейших времен до 1914 г. представлено в следующей таблице:</w:t>
      </w:r>
    </w:p>
    <w:p w:rsidR="00D90298" w:rsidRPr="004A4B79" w:rsidRDefault="00D90298" w:rsidP="00D90298">
      <w:pPr>
        <w:spacing w:after="0" w:line="240" w:lineRule="auto"/>
        <w:jc w:val="both"/>
        <w:rPr>
          <w:rFonts w:ascii="Times New Roman" w:eastAsia="SchoolBookSanPin" w:hAnsi="Times New Roman"/>
          <w:bCs/>
          <w:sz w:val="24"/>
          <w:szCs w:val="24"/>
        </w:rPr>
      </w:pPr>
    </w:p>
    <w:tbl>
      <w:tblPr>
        <w:tblW w:w="96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8"/>
        <w:gridCol w:w="1843"/>
        <w:gridCol w:w="1701"/>
        <w:gridCol w:w="4707"/>
      </w:tblGrid>
      <w:tr w:rsidR="00D90298" w:rsidRPr="004A4B79" w:rsidTr="005F44BB">
        <w:trPr>
          <w:trHeight w:val="46"/>
          <w:jc w:val="center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bCs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bCs/>
                <w:sz w:val="24"/>
                <w:szCs w:val="24"/>
              </w:rPr>
              <w:t>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bCs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bCs/>
                <w:sz w:val="24"/>
                <w:szCs w:val="24"/>
              </w:rPr>
              <w:t>Всеобщая история (ч)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bCs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bCs/>
                <w:sz w:val="24"/>
                <w:szCs w:val="24"/>
              </w:rPr>
              <w:t>История России (ч)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bCs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bCs/>
                <w:sz w:val="24"/>
                <w:szCs w:val="24"/>
              </w:rPr>
              <w:t>Обобщающее повторение по курсу «История России с древнейших времен до 1914 г.» (ч)</w:t>
            </w:r>
          </w:p>
        </w:tc>
      </w:tr>
      <w:tr w:rsidR="00D90298" w:rsidRPr="004A4B79" w:rsidTr="005F44BB">
        <w:trPr>
          <w:trHeight w:val="46"/>
          <w:jc w:val="center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sz w:val="24"/>
                <w:szCs w:val="24"/>
              </w:rPr>
              <w:t>10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sz w:val="24"/>
                <w:szCs w:val="24"/>
              </w:rPr>
              <w:t>102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sz w:val="24"/>
                <w:szCs w:val="24"/>
              </w:rPr>
              <w:t>–</w:t>
            </w:r>
          </w:p>
        </w:tc>
      </w:tr>
      <w:tr w:rsidR="00D90298" w:rsidRPr="004A4B79" w:rsidTr="005F44BB">
        <w:trPr>
          <w:trHeight w:val="458"/>
          <w:jc w:val="center"/>
        </w:trPr>
        <w:tc>
          <w:tcPr>
            <w:tcW w:w="14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sz w:val="24"/>
                <w:szCs w:val="24"/>
              </w:rPr>
              <w:t>11 класс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sz w:val="24"/>
                <w:szCs w:val="24"/>
              </w:rPr>
              <w:t>78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13" w:type="dxa"/>
              <w:bottom w:w="128" w:type="dxa"/>
              <w:right w:w="113" w:type="dxa"/>
            </w:tcMar>
            <w:vAlign w:val="center"/>
          </w:tcPr>
          <w:p w:rsidR="00D90298" w:rsidRPr="004A4B79" w:rsidRDefault="00D90298" w:rsidP="005F44BB">
            <w:pPr>
              <w:spacing w:after="0" w:line="240" w:lineRule="auto"/>
              <w:jc w:val="center"/>
              <w:rPr>
                <w:rFonts w:ascii="Times New Roman" w:eastAsia="SchoolBookSanPin" w:hAnsi="Times New Roman"/>
                <w:sz w:val="24"/>
                <w:szCs w:val="24"/>
              </w:rPr>
            </w:pPr>
            <w:r w:rsidRPr="004A4B79">
              <w:rPr>
                <w:rFonts w:ascii="Times New Roman" w:eastAsia="SchoolBookSanPin" w:hAnsi="Times New Roman"/>
                <w:sz w:val="24"/>
                <w:szCs w:val="24"/>
              </w:rPr>
              <w:t>34</w:t>
            </w:r>
          </w:p>
        </w:tc>
      </w:tr>
    </w:tbl>
    <w:p w:rsidR="00D90298" w:rsidRPr="004A4B79" w:rsidRDefault="00D90298" w:rsidP="00D90298">
      <w:pPr>
        <w:pStyle w:val="a4"/>
        <w:ind w:left="0" w:right="-1" w:firstLine="0"/>
        <w:jc w:val="center"/>
        <w:rPr>
          <w:b/>
        </w:rPr>
      </w:pPr>
    </w:p>
    <w:p w:rsidR="00D90298" w:rsidRDefault="00D90298"/>
    <w:sectPr w:rsidR="00D90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98"/>
    <w:rsid w:val="001323C0"/>
    <w:rsid w:val="00941631"/>
    <w:rsid w:val="00D65B26"/>
    <w:rsid w:val="00D90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298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D90298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9029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298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D90298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9029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5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2024-06-18T10:06:00Z</dcterms:created>
  <dcterms:modified xsi:type="dcterms:W3CDTF">2024-11-15T10:01:00Z</dcterms:modified>
</cp:coreProperties>
</file>