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E32" w:rsidRDefault="006A5E32" w:rsidP="006A5E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6A5E32" w:rsidRDefault="006A5E32" w:rsidP="006A5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A5E32" w:rsidRDefault="006A5E32" w:rsidP="006A5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6A5E32" w:rsidRDefault="006A5E32" w:rsidP="006A5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6A5E32" w:rsidRDefault="006A5E32" w:rsidP="006A5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6A5E32" w:rsidRDefault="006A5E32" w:rsidP="006A5E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6F6887" w:rsidRDefault="006F6887" w:rsidP="006F6887">
      <w:bookmarkStart w:id="0" w:name="_GoBack"/>
      <w:bookmarkEnd w:id="0"/>
    </w:p>
    <w:p w:rsidR="006F6887" w:rsidRDefault="006F6887" w:rsidP="006F6887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ХИМИИ (БАЗОВЫЙ УРОВЕНЬ)</w:t>
      </w:r>
    </w:p>
    <w:p w:rsidR="006F6887" w:rsidRDefault="006F6887" w:rsidP="006F6887">
      <w:pPr>
        <w:pStyle w:val="a4"/>
        <w:ind w:left="1330" w:firstLine="0"/>
        <w:jc w:val="center"/>
        <w:rPr>
          <w:b/>
        </w:rPr>
      </w:pPr>
    </w:p>
    <w:p w:rsidR="006F6887" w:rsidRPr="00744664" w:rsidRDefault="006F6887" w:rsidP="006F688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eastAsia="SchoolBookSanPin" w:hAnsi="Times New Roman"/>
          <w:sz w:val="24"/>
          <w:szCs w:val="24"/>
        </w:rPr>
        <w:t>Программа по химии на уровне среднего общего образования разработана</w:t>
      </w:r>
      <w:r w:rsidRPr="00744664">
        <w:rPr>
          <w:rFonts w:ascii="Times New Roman" w:hAnsi="Times New Roman"/>
          <w:sz w:val="24"/>
          <w:szCs w:val="24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федеральной рабочей программы воспитания.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Основу подходов к разработке программы по химии, к определению общей стратегии обучения, воспитания и </w:t>
      </w:r>
      <w:proofErr w:type="gramStart"/>
      <w:r w:rsidRPr="00744664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«Химия» для 10–11 классов на базовом уровне составили концептуальные положения ФГОС СОО о взаимообусловленности целей, содержания, результатов обучения и требований к уровню подготовки выпускников. 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В соответствии с данными положениями программа по химии (базовый уровень) на уровне среднего общего образования: 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устанавливает обязательное (</w:t>
      </w:r>
      <w:proofErr w:type="gramStart"/>
      <w:r w:rsidRPr="00744664">
        <w:rPr>
          <w:rFonts w:ascii="Times New Roman" w:hAnsi="Times New Roman"/>
          <w:sz w:val="24"/>
          <w:szCs w:val="24"/>
        </w:rPr>
        <w:t xml:space="preserve">инвариантное) 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предметное содержание, определяет количественные и качественные его характеристики на каждом этапе изучения предмета, предусматривает принципы структурирования содержания и распределения его по классам, основным разделам и темам курса; 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даёт примерное распределение учебных часов по тематическим разделам, рекомендует примерную последовательность изучения отдельных тем курса с учётом </w:t>
      </w:r>
      <w:proofErr w:type="spellStart"/>
      <w:r w:rsidRPr="00744664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744664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4664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744664">
        <w:rPr>
          <w:rFonts w:ascii="Times New Roman" w:hAnsi="Times New Roman"/>
          <w:sz w:val="24"/>
          <w:szCs w:val="24"/>
        </w:rPr>
        <w:t xml:space="preserve"> связей, логики учебного процесса, возрастных особенностей обучающихся 10–11 классов; 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даёт методическую интерпретацию целей изучения предмета на уровне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74466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744664">
        <w:rPr>
          <w:rFonts w:ascii="Times New Roman" w:hAnsi="Times New Roman"/>
          <w:sz w:val="24"/>
          <w:szCs w:val="24"/>
        </w:rPr>
        <w:t xml:space="preserve">, предметных), основных видов учебно-познавательной деятельности обучающегося по освоению содержания предмета. </w:t>
      </w:r>
      <w:proofErr w:type="gramStart"/>
      <w:r w:rsidRPr="00744664">
        <w:rPr>
          <w:rFonts w:ascii="Times New Roman" w:hAnsi="Times New Roman"/>
          <w:sz w:val="24"/>
          <w:szCs w:val="24"/>
        </w:rPr>
        <w:t>По всем названным позициям в программе по химии соблюдена преемственность с федеральной рабочей программой основного общего образования по химии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(для 8–9 классов образовательных организаций, базовый уровень).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lastRenderedPageBreak/>
        <w:t>Программа по химии является ориентиром для составления рабочих программ, авторы которых могут предложить свой подход к структурированию и последовательности изучения учебного материала, а также своё видение относительно возможности выбора вариативной составляющей содержания предмета дополнительно к обязательной (инвариантной) части его содержания.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Химическое образование, получаемое выпускниками общеобразовательной организации, является неотъемлемой частью их образованности и служит завершающим этапом реализации на соответствующем базовом уровне ключевых ценностей, присущих целостной системе химического образования. Ключевые ценности касаются познания законов природы, формирования мировоззрения и общей культуры человека, а также экологически обоснованного отношения к своему здоровью и природной среде. </w:t>
      </w:r>
      <w:proofErr w:type="gramStart"/>
      <w:r w:rsidRPr="00744664">
        <w:rPr>
          <w:rFonts w:ascii="Times New Roman" w:hAnsi="Times New Roman"/>
          <w:sz w:val="24"/>
          <w:szCs w:val="24"/>
        </w:rPr>
        <w:t xml:space="preserve">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  <w:proofErr w:type="gramEnd"/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При формировании содержания предмета «Химия» учтены следующие положения о специфике и значении науки химии.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44664">
        <w:rPr>
          <w:rFonts w:ascii="Times New Roman" w:hAnsi="Times New Roman"/>
          <w:sz w:val="24"/>
          <w:szCs w:val="24"/>
        </w:rPr>
        <w:t>Химия как элемент системы естественных наук играет особую роль в создании новой базы материальной культуры,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  <w:proofErr w:type="gramEnd"/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Современная химия как наука созидательная, наука высоких технологий направлена на решение глобальных проблем устойчивого развития человечества – сырьевой, энергетической, пищевой, экологической безопасности и охраны здоровья. Тесно взаимодействуя с другими естественными науками, химия стала неотъемлемой частью мировой культуры, необходимым условием успешного труда и жизни каждого члена общества.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44664">
        <w:rPr>
          <w:rFonts w:ascii="Times New Roman" w:hAnsi="Times New Roman"/>
          <w:sz w:val="24"/>
          <w:szCs w:val="24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  <w:proofErr w:type="gramEnd"/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Составляющими предмета «Химия» являются базовые курсы – «Органическая химия» и «Общая и неорганическая химия», основным компонентом </w:t>
      </w:r>
      <w:proofErr w:type="gramStart"/>
      <w:r w:rsidRPr="00744664">
        <w:rPr>
          <w:rFonts w:ascii="Times New Roman" w:hAnsi="Times New Roman"/>
          <w:sz w:val="24"/>
          <w:szCs w:val="24"/>
        </w:rPr>
        <w:t>содержания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Структура содержания курсов – «Органическая химия» и «Общая и неорганическая химия»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В курсе органической химии вещества рассматриваются на уровне классической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органической химии получают развитие сформированные на уровне основного общего образования первоначальные </w:t>
      </w:r>
      <w:r w:rsidRPr="00744664">
        <w:rPr>
          <w:rFonts w:ascii="Times New Roman" w:hAnsi="Times New Roman"/>
          <w:sz w:val="24"/>
          <w:szCs w:val="24"/>
        </w:rPr>
        <w:lastRenderedPageBreak/>
        <w:t>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В предмете «Химия» базового уровня рассматривается изученный на уровне основного общего образования теоретический материал и </w:t>
      </w:r>
      <w:proofErr w:type="spellStart"/>
      <w:r w:rsidRPr="00744664">
        <w:rPr>
          <w:rFonts w:ascii="Times New Roman" w:hAnsi="Times New Roman"/>
          <w:sz w:val="24"/>
          <w:szCs w:val="24"/>
        </w:rPr>
        <w:t>фактологические</w:t>
      </w:r>
      <w:proofErr w:type="spellEnd"/>
      <w:r w:rsidRPr="00744664">
        <w:rPr>
          <w:rFonts w:ascii="Times New Roman" w:hAnsi="Times New Roman"/>
          <w:sz w:val="24"/>
          <w:szCs w:val="24"/>
        </w:rPr>
        <w:t xml:space="preserve"> сведения о веществах и химической реакции. Так, в частности, в курсе «Общая и неорганическая химия» </w:t>
      </w:r>
      <w:proofErr w:type="gramStart"/>
      <w:r w:rsidRPr="00744664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предоставляется возможность осознать значение 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Единая система 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</w:t>
      </w:r>
      <w:proofErr w:type="gramStart"/>
      <w:r w:rsidRPr="00744664">
        <w:rPr>
          <w:rFonts w:ascii="Times New Roman" w:hAnsi="Times New Roman"/>
          <w:sz w:val="24"/>
          <w:szCs w:val="24"/>
        </w:rPr>
        <w:t>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44664">
        <w:rPr>
          <w:rFonts w:ascii="Times New Roman" w:hAnsi="Times New Roman"/>
          <w:sz w:val="24"/>
          <w:szCs w:val="24"/>
        </w:rPr>
        <w:t>Содержание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</w:t>
      </w:r>
      <w:proofErr w:type="gramEnd"/>
      <w:r w:rsidRPr="00744664">
        <w:rPr>
          <w:rFonts w:ascii="Times New Roman" w:hAnsi="Times New Roman"/>
          <w:sz w:val="24"/>
          <w:szCs w:val="24"/>
        </w:rPr>
        <w:t>, сырья, создания новых технологий и материалов.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В плане решения задач воспитания, развития и </w:t>
      </w:r>
      <w:proofErr w:type="gramStart"/>
      <w:r w:rsidRPr="00744664">
        <w:rPr>
          <w:rFonts w:ascii="Times New Roman" w:hAnsi="Times New Roman"/>
          <w:sz w:val="24"/>
          <w:szCs w:val="24"/>
        </w:rPr>
        <w:t>социализации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обучающихся принятые программой по химии подходы к определению содержания и построения предмета предусматривают формирование у обучающихся универсальных учебных 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В практике преподавания </w:t>
      </w:r>
      <w:proofErr w:type="gramStart"/>
      <w:r w:rsidRPr="00744664">
        <w:rPr>
          <w:rFonts w:ascii="Times New Roman" w:hAnsi="Times New Roman"/>
          <w:sz w:val="24"/>
          <w:szCs w:val="24"/>
        </w:rPr>
        <w:t>химии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как на уровне основного общего образования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Главными целями изучения предмета «Химия» на уровне среднего общего образования на базовом уровне являются: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формирование системы химических знаний как важнейшей составляющей </w:t>
      </w:r>
      <w:proofErr w:type="gramStart"/>
      <w:r w:rsidRPr="00744664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картины мира, в основе которой лежат ключевые понятия, фундаментальные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формирование и развитие представлений о научных методах познания веществ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lastRenderedPageBreak/>
        <w:t>развитие умений и способов деятельности, связанных с наблюдением и объяснением химического эксперимента, соблюдением правил безопасного обращения с веществами.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В этой связи при изучении предмета «Химия» доминирующее значение приобретают такие цели и задачи, как: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адаптация 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44664">
        <w:rPr>
          <w:rFonts w:ascii="Times New Roman" w:hAnsi="Times New Roman"/>
          <w:sz w:val="24"/>
          <w:szCs w:val="24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  <w:proofErr w:type="gramEnd"/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формирование и развитие у </w:t>
      </w:r>
      <w:proofErr w:type="gramStart"/>
      <w:r w:rsidRPr="00744664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744664">
        <w:rPr>
          <w:rFonts w:ascii="Times New Roman" w:hAnsi="Times New Roman"/>
          <w:sz w:val="24"/>
          <w:szCs w:val="24"/>
        </w:rPr>
        <w:t>воспитание у обучающихся убеждённости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  <w:proofErr w:type="gramEnd"/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44664">
        <w:rPr>
          <w:rFonts w:ascii="Times New Roman" w:hAnsi="Times New Roman"/>
          <w:sz w:val="24"/>
          <w:szCs w:val="24"/>
        </w:rPr>
        <w:t xml:space="preserve">Цели и задачи изучения предмета «Химия» получили подробную методическую интерпретацию в разделе «Планируемые результаты освоения программы по химии», таким </w:t>
      </w:r>
      <w:proofErr w:type="gramStart"/>
      <w:r w:rsidRPr="00744664">
        <w:rPr>
          <w:rFonts w:ascii="Times New Roman" w:hAnsi="Times New Roman"/>
          <w:sz w:val="24"/>
          <w:szCs w:val="24"/>
        </w:rPr>
        <w:t>образом</w:t>
      </w:r>
      <w:proofErr w:type="gramEnd"/>
      <w:r w:rsidRPr="00744664">
        <w:rPr>
          <w:rFonts w:ascii="Times New Roman" w:hAnsi="Times New Roman"/>
          <w:sz w:val="24"/>
          <w:szCs w:val="24"/>
        </w:rPr>
        <w:t xml:space="preserve"> обеспечено чёткое представление о том, какие знания и умения имеют прямое отношение к реализации конкретной цели.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744664">
        <w:rPr>
          <w:rFonts w:ascii="Times New Roman" w:eastAsia="OfficinaSansBoldITC" w:hAnsi="Times New Roman"/>
          <w:sz w:val="24"/>
          <w:szCs w:val="24"/>
        </w:rPr>
        <w:t>В учебном плане среднего общего образования предмет «Химия» базового уровня входит в состав предметной области «</w:t>
      </w:r>
      <w:proofErr w:type="gramStart"/>
      <w:r w:rsidRPr="00744664">
        <w:rPr>
          <w:rFonts w:ascii="Times New Roman" w:eastAsia="OfficinaSansBoldITC" w:hAnsi="Times New Roman"/>
          <w:sz w:val="24"/>
          <w:szCs w:val="24"/>
        </w:rPr>
        <w:t>Естественно-научные</w:t>
      </w:r>
      <w:proofErr w:type="gramEnd"/>
      <w:r w:rsidRPr="00744664">
        <w:rPr>
          <w:rFonts w:ascii="Times New Roman" w:eastAsia="OfficinaSansBoldITC" w:hAnsi="Times New Roman"/>
          <w:sz w:val="24"/>
          <w:szCs w:val="24"/>
        </w:rPr>
        <w:t xml:space="preserve"> предметы».</w:t>
      </w:r>
    </w:p>
    <w:p w:rsidR="006F6887" w:rsidRPr="00744664" w:rsidRDefault="006F6887" w:rsidP="006F6887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744664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химии – </w:t>
      </w:r>
      <w:r w:rsidRPr="00744664">
        <w:rPr>
          <w:rFonts w:ascii="Times New Roman" w:eastAsia="SchoolBookSanPin" w:hAnsi="Times New Roman"/>
          <w:position w:val="1"/>
          <w:sz w:val="24"/>
          <w:szCs w:val="24"/>
        </w:rPr>
        <w:t>68 часов: в 10 классе – 34 часа (1 час в неделю), в 11 классе – 34 часа (1 час в неделю).</w:t>
      </w:r>
    </w:p>
    <w:p w:rsidR="006F6887" w:rsidRPr="004C0115" w:rsidRDefault="006F6887" w:rsidP="006F6887">
      <w:pPr>
        <w:pStyle w:val="a4"/>
        <w:ind w:left="0" w:firstLine="0"/>
        <w:rPr>
          <w:b/>
        </w:rPr>
      </w:pPr>
    </w:p>
    <w:p w:rsidR="006F6887" w:rsidRDefault="006F6887" w:rsidP="006F6887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6887" w:rsidRDefault="006F6887" w:rsidP="006F6887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2F7F" w:rsidRDefault="009F2F7F"/>
    <w:sectPr w:rsidR="009F2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887"/>
    <w:rsid w:val="00680C1F"/>
    <w:rsid w:val="006A5E32"/>
    <w:rsid w:val="006F6887"/>
    <w:rsid w:val="009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887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6F6887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F688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8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F6887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6F6887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F68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2069</Words>
  <Characters>11799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2024-06-18T10:27:00Z</dcterms:created>
  <dcterms:modified xsi:type="dcterms:W3CDTF">2024-11-15T10:05:00Z</dcterms:modified>
</cp:coreProperties>
</file>